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70423" w14:textId="0AFA7B57" w:rsidR="00A31911" w:rsidRPr="00A31911" w:rsidRDefault="00003037" w:rsidP="00103A34">
      <w:pPr>
        <w:pStyle w:val="berschrift1"/>
        <w:rPr>
          <w:shd w:val="clear" w:color="auto" w:fill="FFFFFF"/>
        </w:rPr>
      </w:pPr>
      <w:bookmarkStart w:id="0" w:name="_Hlk188952451"/>
      <w:r>
        <w:rPr>
          <w:noProof/>
          <w:shd w:val="clear" w:color="auto" w:fill="FFFFFF"/>
        </w:rPr>
        <w:drawing>
          <wp:anchor distT="0" distB="0" distL="114300" distR="114300" simplePos="0" relativeHeight="251658240" behindDoc="0" locked="0" layoutInCell="1" allowOverlap="1" wp14:anchorId="403E8328" wp14:editId="76AE62BF">
            <wp:simplePos x="0" y="0"/>
            <wp:positionH relativeFrom="margin">
              <wp:posOffset>5143500</wp:posOffset>
            </wp:positionH>
            <wp:positionV relativeFrom="paragraph">
              <wp:posOffset>248616</wp:posOffset>
            </wp:positionV>
            <wp:extent cx="1315831" cy="605486"/>
            <wp:effectExtent l="0" t="0" r="0" b="4445"/>
            <wp:wrapNone/>
            <wp:docPr id="43872683"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72683" name="Grafik 1" descr="Ein Bild, das Text, Schrift, Logo, Grafiken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5831" cy="605486"/>
                    </a:xfrm>
                    <a:prstGeom prst="rect">
                      <a:avLst/>
                    </a:prstGeom>
                  </pic:spPr>
                </pic:pic>
              </a:graphicData>
            </a:graphic>
            <wp14:sizeRelH relativeFrom="margin">
              <wp14:pctWidth>0</wp14:pctWidth>
            </wp14:sizeRelH>
            <wp14:sizeRelV relativeFrom="margin">
              <wp14:pctHeight>0</wp14:pctHeight>
            </wp14:sizeRelV>
          </wp:anchor>
        </w:drawing>
      </w:r>
      <w:r w:rsidR="00A31911" w:rsidRPr="00A31911">
        <w:rPr>
          <w:shd w:val="clear" w:color="auto" w:fill="FFFFFF"/>
        </w:rPr>
        <w:t xml:space="preserve">Ashwagandha - Wirkung und Nebenwirkungen </w:t>
      </w:r>
      <w:r>
        <w:rPr>
          <w:shd w:val="clear" w:color="auto" w:fill="FFFFFF"/>
        </w:rPr>
        <w:br/>
      </w:r>
      <w:r w:rsidR="00A31911" w:rsidRPr="00A31911">
        <w:rPr>
          <w:shd w:val="clear" w:color="auto" w:fill="FFFFFF"/>
        </w:rPr>
        <w:t>der Schlafbeere</w:t>
      </w:r>
      <w:r w:rsidR="00103A34">
        <w:rPr>
          <w:shd w:val="clear" w:color="auto" w:fill="FFFFFF"/>
        </w:rPr>
        <w:t xml:space="preserve"> (indischer Ginseng)</w:t>
      </w:r>
    </w:p>
    <w:p w14:paraId="719FB2A3" w14:textId="38FA8A9F" w:rsidR="00103A34" w:rsidRPr="00103A34" w:rsidRDefault="00003037" w:rsidP="00103A34">
      <w:pPr>
        <w:pStyle w:val="Untertitel"/>
        <w:rPr>
          <w:color w:val="262626" w:themeColor="text1" w:themeTint="D9"/>
          <w:shd w:val="clear" w:color="auto" w:fill="FFFFFF"/>
        </w:rPr>
      </w:pPr>
      <w:r>
        <w:rPr>
          <w:color w:val="262626" w:themeColor="text1" w:themeTint="D9"/>
          <w:shd w:val="clear" w:color="auto" w:fill="FFFFFF"/>
        </w:rPr>
        <w:t xml:space="preserve">© </w:t>
      </w:r>
      <w:r w:rsidR="00103A34" w:rsidRPr="00103A34">
        <w:rPr>
          <w:color w:val="262626" w:themeColor="text1" w:themeTint="D9"/>
          <w:shd w:val="clear" w:color="auto" w:fill="FFFFFF"/>
        </w:rPr>
        <w:t>Michael Burger, Infovita GmbH</w:t>
      </w:r>
    </w:p>
    <w:p w14:paraId="57890853" w14:textId="7A1C71CD" w:rsidR="00A31911" w:rsidRDefault="00A31911" w:rsidP="00103A34">
      <w:pPr>
        <w:pStyle w:val="Untertitel"/>
        <w:rPr>
          <w:shd w:val="clear" w:color="auto" w:fill="FFFFFF"/>
        </w:rPr>
      </w:pPr>
      <w:r w:rsidRPr="00A31911">
        <w:rPr>
          <w:shd w:val="clear" w:color="auto" w:fill="FFFFFF"/>
        </w:rPr>
        <w:t>Ashwagandha</w:t>
      </w:r>
      <w:r w:rsidR="00003037">
        <w:rPr>
          <w:shd w:val="clear" w:color="auto" w:fill="FFFFFF"/>
        </w:rPr>
        <w:t xml:space="preserve"> (</w:t>
      </w:r>
      <w:r w:rsidR="001E5D2C">
        <w:rPr>
          <w:shd w:val="clear" w:color="auto" w:fill="FFFFFF"/>
        </w:rPr>
        <w:t>Schlafbeere</w:t>
      </w:r>
      <w:r w:rsidR="00003037">
        <w:rPr>
          <w:shd w:val="clear" w:color="auto" w:fill="FFFFFF"/>
        </w:rPr>
        <w:t>)</w:t>
      </w:r>
      <w:r w:rsidRPr="00A31911">
        <w:rPr>
          <w:shd w:val="clear" w:color="auto" w:fill="FFFFFF"/>
        </w:rPr>
        <w:t xml:space="preserve"> ist eine der bedeutsamsten </w:t>
      </w:r>
      <w:r>
        <w:rPr>
          <w:shd w:val="clear" w:color="auto" w:fill="FFFFFF"/>
        </w:rPr>
        <w:t>P</w:t>
      </w:r>
      <w:r w:rsidRPr="00A31911">
        <w:rPr>
          <w:shd w:val="clear" w:color="auto" w:fill="FFFFFF"/>
        </w:rPr>
        <w:t xml:space="preserve">flanzen </w:t>
      </w:r>
      <w:r>
        <w:rPr>
          <w:shd w:val="clear" w:color="auto" w:fill="FFFFFF"/>
        </w:rPr>
        <w:t>der indischen Pflanzenheilkunde</w:t>
      </w:r>
      <w:r w:rsidRPr="00A31911">
        <w:rPr>
          <w:shd w:val="clear" w:color="auto" w:fill="FFFFFF"/>
        </w:rPr>
        <w:t xml:space="preserve">. Sie wird traditionell als </w:t>
      </w:r>
      <w:r w:rsidRPr="00352635">
        <w:rPr>
          <w:b/>
          <w:bCs/>
          <w:shd w:val="clear" w:color="auto" w:fill="FFFFFF"/>
        </w:rPr>
        <w:t>Beruhigungsmittel bei stressbedingten Schlafstörungen</w:t>
      </w:r>
      <w:r>
        <w:rPr>
          <w:shd w:val="clear" w:color="auto" w:fill="FFFFFF"/>
        </w:rPr>
        <w:t xml:space="preserve">, zur </w:t>
      </w:r>
      <w:r w:rsidRPr="00352635">
        <w:rPr>
          <w:b/>
          <w:bCs/>
          <w:shd w:val="clear" w:color="auto" w:fill="FFFFFF"/>
        </w:rPr>
        <w:t>Reduktion von Stress</w:t>
      </w:r>
      <w:r>
        <w:rPr>
          <w:shd w:val="clear" w:color="auto" w:fill="FFFFFF"/>
        </w:rPr>
        <w:t xml:space="preserve"> (</w:t>
      </w:r>
      <w:r w:rsidR="00003037">
        <w:rPr>
          <w:shd w:val="clear" w:color="auto" w:fill="FFFFFF"/>
        </w:rPr>
        <w:t xml:space="preserve">senkte </w:t>
      </w:r>
      <w:r>
        <w:rPr>
          <w:shd w:val="clear" w:color="auto" w:fill="FFFFFF"/>
        </w:rPr>
        <w:t>Cortisolspiegel</w:t>
      </w:r>
      <w:r w:rsidR="00003037">
        <w:rPr>
          <w:shd w:val="clear" w:color="auto" w:fill="FFFFFF"/>
        </w:rPr>
        <w:t>, Stresshormone</w:t>
      </w:r>
      <w:r>
        <w:rPr>
          <w:shd w:val="clear" w:color="auto" w:fill="FFFFFF"/>
        </w:rPr>
        <w:t xml:space="preserve">), zur </w:t>
      </w:r>
      <w:r w:rsidRPr="00352635">
        <w:rPr>
          <w:b/>
          <w:bCs/>
          <w:shd w:val="clear" w:color="auto" w:fill="FFFFFF"/>
        </w:rPr>
        <w:t>Verbesserung der Stimmung</w:t>
      </w:r>
      <w:r w:rsidRPr="00A31911">
        <w:rPr>
          <w:shd w:val="clear" w:color="auto" w:fill="FFFFFF"/>
        </w:rPr>
        <w:t xml:space="preserve"> oder zur </w:t>
      </w:r>
      <w:r w:rsidRPr="00352635">
        <w:rPr>
          <w:b/>
          <w:bCs/>
          <w:shd w:val="clear" w:color="auto" w:fill="FFFFFF"/>
        </w:rPr>
        <w:t>Stärkung der Schilddrüse</w:t>
      </w:r>
      <w:r w:rsidRPr="00A31911">
        <w:rPr>
          <w:shd w:val="clear" w:color="auto" w:fill="FFFFFF"/>
        </w:rPr>
        <w:t xml:space="preserve"> eingesetzt.</w:t>
      </w:r>
      <w:r>
        <w:rPr>
          <w:shd w:val="clear" w:color="auto" w:fill="FFFFFF"/>
        </w:rPr>
        <w:t xml:space="preserve"> </w:t>
      </w:r>
    </w:p>
    <w:bookmarkEnd w:id="0"/>
    <w:p w14:paraId="6A07E8CA" w14:textId="77777777" w:rsidR="00786ED9" w:rsidRDefault="00786ED9" w:rsidP="00A31911">
      <w:pPr>
        <w:rPr>
          <w:shd w:val="clear" w:color="auto" w:fill="FFFFFF"/>
        </w:rPr>
      </w:pPr>
    </w:p>
    <w:p w14:paraId="1318365E" w14:textId="519A0FDE" w:rsidR="00786ED9" w:rsidRDefault="00786ED9" w:rsidP="00786ED9">
      <w:pPr>
        <w:pStyle w:val="berschrift3"/>
        <w:rPr>
          <w:shd w:val="clear" w:color="auto" w:fill="FFFFFF"/>
        </w:rPr>
      </w:pPr>
      <w:r>
        <w:rPr>
          <w:shd w:val="clear" w:color="auto" w:fill="FFFFFF"/>
        </w:rPr>
        <w:t>Der Hauptwirkstoff</w:t>
      </w:r>
    </w:p>
    <w:p w14:paraId="55F53C35" w14:textId="1C1E0BDC" w:rsidR="00786ED9" w:rsidRDefault="001E5D2C" w:rsidP="00A31911">
      <w:pPr>
        <w:rPr>
          <w:shd w:val="clear" w:color="auto" w:fill="FFFFFF"/>
        </w:rPr>
      </w:pPr>
      <w:r>
        <w:rPr>
          <w:shd w:val="clear" w:color="auto" w:fill="FFFFFF"/>
        </w:rPr>
        <w:t xml:space="preserve">Meist werden die </w:t>
      </w:r>
      <w:r w:rsidR="00786ED9" w:rsidRPr="00786ED9">
        <w:rPr>
          <w:shd w:val="clear" w:color="auto" w:fill="FFFFFF"/>
        </w:rPr>
        <w:t>Wurzeln</w:t>
      </w:r>
      <w:r>
        <w:rPr>
          <w:shd w:val="clear" w:color="auto" w:fill="FFFFFF"/>
        </w:rPr>
        <w:t xml:space="preserve"> verwendet</w:t>
      </w:r>
      <w:r w:rsidR="00786ED9" w:rsidRPr="00786ED9">
        <w:rPr>
          <w:shd w:val="clear" w:color="auto" w:fill="FFFFFF"/>
        </w:rPr>
        <w:t xml:space="preserve">, da diese die höchsten Konzentrationen an bioaktiven Substanzen, insbesondere </w:t>
      </w:r>
      <w:proofErr w:type="spellStart"/>
      <w:r w:rsidR="00786ED9" w:rsidRPr="00786ED9">
        <w:rPr>
          <w:shd w:val="clear" w:color="auto" w:fill="FFFFFF"/>
        </w:rPr>
        <w:t>Withanoliden</w:t>
      </w:r>
      <w:proofErr w:type="spellEnd"/>
      <w:r w:rsidR="00786ED9" w:rsidRPr="00786ED9">
        <w:rPr>
          <w:shd w:val="clear" w:color="auto" w:fill="FFFFFF"/>
        </w:rPr>
        <w:t xml:space="preserve">, enthalten. </w:t>
      </w:r>
      <w:proofErr w:type="spellStart"/>
      <w:r w:rsidR="00786ED9" w:rsidRPr="00786ED9">
        <w:rPr>
          <w:shd w:val="clear" w:color="auto" w:fill="FFFFFF"/>
        </w:rPr>
        <w:t>Withanolide</w:t>
      </w:r>
      <w:proofErr w:type="spellEnd"/>
      <w:r w:rsidR="00786ED9" w:rsidRPr="00786ED9">
        <w:rPr>
          <w:shd w:val="clear" w:color="auto" w:fill="FFFFFF"/>
        </w:rPr>
        <w:t xml:space="preserve"> sind </w:t>
      </w:r>
      <w:proofErr w:type="spellStart"/>
      <w:r w:rsidR="00786ED9" w:rsidRPr="00786ED9">
        <w:rPr>
          <w:shd w:val="clear" w:color="auto" w:fill="FFFFFF"/>
        </w:rPr>
        <w:t>Steroidlactone</w:t>
      </w:r>
      <w:proofErr w:type="spellEnd"/>
      <w:r w:rsidR="00786ED9" w:rsidRPr="00786ED9">
        <w:rPr>
          <w:shd w:val="clear" w:color="auto" w:fill="FFFFFF"/>
        </w:rPr>
        <w:t xml:space="preserve">, die für die </w:t>
      </w:r>
      <w:proofErr w:type="spellStart"/>
      <w:r w:rsidR="00786ED9" w:rsidRPr="00786ED9">
        <w:rPr>
          <w:shd w:val="clear" w:color="auto" w:fill="FFFFFF"/>
        </w:rPr>
        <w:t>adaptogenen</w:t>
      </w:r>
      <w:proofErr w:type="spellEnd"/>
      <w:r w:rsidR="00786ED9" w:rsidRPr="00786ED9">
        <w:rPr>
          <w:shd w:val="clear" w:color="auto" w:fill="FFFFFF"/>
        </w:rPr>
        <w:t xml:space="preserve"> und antioxidativen Eigenschaften der Pflanze verantwortlich sind. In den Wurzeln und Blättern von Ashwagandha wurden mindestens 40 verschiedene </w:t>
      </w:r>
      <w:proofErr w:type="spellStart"/>
      <w:r w:rsidR="00786ED9" w:rsidRPr="00786ED9">
        <w:rPr>
          <w:shd w:val="clear" w:color="auto" w:fill="FFFFFF"/>
        </w:rPr>
        <w:t>Withanolide</w:t>
      </w:r>
      <w:proofErr w:type="spellEnd"/>
      <w:r w:rsidR="00786ED9" w:rsidRPr="00786ED9">
        <w:rPr>
          <w:shd w:val="clear" w:color="auto" w:fill="FFFFFF"/>
        </w:rPr>
        <w:t xml:space="preserve"> identifiziert. </w:t>
      </w:r>
      <w:r>
        <w:rPr>
          <w:shd w:val="clear" w:color="auto" w:fill="FFFFFF"/>
        </w:rPr>
        <w:t xml:space="preserve">Neben </w:t>
      </w:r>
      <w:proofErr w:type="spellStart"/>
      <w:r>
        <w:rPr>
          <w:shd w:val="clear" w:color="auto" w:fill="FFFFFF"/>
        </w:rPr>
        <w:t>Withanoliden</w:t>
      </w:r>
      <w:proofErr w:type="spellEnd"/>
      <w:r w:rsidR="00786ED9" w:rsidRPr="00786ED9">
        <w:rPr>
          <w:shd w:val="clear" w:color="auto" w:fill="FFFFFF"/>
        </w:rPr>
        <w:t xml:space="preserve"> enthält die Schlafbeere auch Alkaloide, Tannine und Flavonoide.</w:t>
      </w:r>
    </w:p>
    <w:p w14:paraId="3FDE36F1" w14:textId="77777777" w:rsidR="00A31911" w:rsidRDefault="00A31911" w:rsidP="00A31911">
      <w:pPr>
        <w:rPr>
          <w:shd w:val="clear" w:color="auto" w:fill="FFFFFF"/>
        </w:rPr>
      </w:pPr>
    </w:p>
    <w:p w14:paraId="0562578E" w14:textId="7E33901F" w:rsidR="00F6555B" w:rsidRPr="00F6555B" w:rsidRDefault="00F6555B" w:rsidP="00CC4A78">
      <w:pPr>
        <w:rPr>
          <w:shd w:val="clear" w:color="auto" w:fill="FFFFFF"/>
        </w:rPr>
      </w:pPr>
      <w:r w:rsidRPr="00F6555B">
        <w:rPr>
          <w:shd w:val="clear" w:color="auto" w:fill="FFFFFF"/>
        </w:rPr>
        <w:t xml:space="preserve">In einer Übersichtsarbeit des Los Angeles College </w:t>
      </w:r>
      <w:proofErr w:type="spellStart"/>
      <w:r w:rsidRPr="00F6555B">
        <w:rPr>
          <w:shd w:val="clear" w:color="auto" w:fill="FFFFFF"/>
        </w:rPr>
        <w:t>of</w:t>
      </w:r>
      <w:proofErr w:type="spellEnd"/>
      <w:r w:rsidRPr="00F6555B">
        <w:rPr>
          <w:shd w:val="clear" w:color="auto" w:fill="FFFFFF"/>
        </w:rPr>
        <w:t xml:space="preserve"> </w:t>
      </w:r>
      <w:proofErr w:type="spellStart"/>
      <w:r w:rsidRPr="00F6555B">
        <w:rPr>
          <w:shd w:val="clear" w:color="auto" w:fill="FFFFFF"/>
        </w:rPr>
        <w:t>Chiropractic</w:t>
      </w:r>
      <w:proofErr w:type="spellEnd"/>
      <w:r w:rsidRPr="00F6555B">
        <w:rPr>
          <w:shd w:val="clear" w:color="auto" w:fill="FFFFFF"/>
        </w:rPr>
        <w:t xml:space="preserve"> aus dem Jahr 2000 werden zahlreiche therapeutische Wirkungen von Ashwagandha aufgelistet</w:t>
      </w:r>
      <w:r w:rsidR="005735C4">
        <w:rPr>
          <w:shd w:val="clear" w:color="auto" w:fill="FFFFFF"/>
        </w:rPr>
        <w:t>; Studien dazu auf der Rückseite mit Zusammenfassung der Ergebnisse</w:t>
      </w:r>
      <w:r w:rsidR="00103A34">
        <w:rPr>
          <w:shd w:val="clear" w:color="auto" w:fill="FFFFFF"/>
        </w:rPr>
        <w:t>; die Zahlen hinten beziehen sich auf die Studien, Seite 2</w:t>
      </w:r>
      <w:r w:rsidR="005735C4">
        <w:rPr>
          <w:shd w:val="clear" w:color="auto" w:fill="FFFFFF"/>
        </w:rPr>
        <w:t>:</w:t>
      </w:r>
      <w:r w:rsidR="005735C4">
        <w:rPr>
          <w:shd w:val="clear" w:color="auto" w:fill="FFFFFF"/>
        </w:rPr>
        <w:br/>
      </w:r>
    </w:p>
    <w:p w14:paraId="28C59C6F" w14:textId="6BC23CC6" w:rsidR="00F6555B" w:rsidRPr="001E5D2C" w:rsidRDefault="00F6555B" w:rsidP="00493804">
      <w:pPr>
        <w:pStyle w:val="Listenabsatz"/>
        <w:numPr>
          <w:ilvl w:val="0"/>
          <w:numId w:val="2"/>
        </w:numPr>
        <w:rPr>
          <w:b/>
          <w:bCs/>
          <w:sz w:val="24"/>
          <w:shd w:val="clear" w:color="auto" w:fill="FFFFFF"/>
        </w:rPr>
      </w:pPr>
      <w:r w:rsidRPr="001E5D2C">
        <w:rPr>
          <w:b/>
          <w:bCs/>
          <w:sz w:val="24"/>
          <w:shd w:val="clear" w:color="auto" w:fill="FFFFFF"/>
        </w:rPr>
        <w:t>Schlaffördernd</w:t>
      </w:r>
      <w:r w:rsidR="005735C4">
        <w:rPr>
          <w:b/>
          <w:bCs/>
          <w:sz w:val="24"/>
          <w:shd w:val="clear" w:color="auto" w:fill="FFFFFF"/>
        </w:rPr>
        <w:t xml:space="preserve"> (1)</w:t>
      </w:r>
    </w:p>
    <w:p w14:paraId="400F0A7E" w14:textId="15A2730A" w:rsidR="00F6555B" w:rsidRPr="001E5D2C" w:rsidRDefault="00F6555B" w:rsidP="00493804">
      <w:pPr>
        <w:pStyle w:val="Listenabsatz"/>
        <w:numPr>
          <w:ilvl w:val="0"/>
          <w:numId w:val="2"/>
        </w:numPr>
        <w:rPr>
          <w:b/>
          <w:bCs/>
          <w:sz w:val="24"/>
          <w:shd w:val="clear" w:color="auto" w:fill="FFFFFF"/>
        </w:rPr>
      </w:pPr>
      <w:r w:rsidRPr="001E5D2C">
        <w:rPr>
          <w:b/>
          <w:bCs/>
          <w:sz w:val="24"/>
          <w:shd w:val="clear" w:color="auto" w:fill="FFFFFF"/>
        </w:rPr>
        <w:t>Angstlösend</w:t>
      </w:r>
      <w:r w:rsidR="005735C4">
        <w:rPr>
          <w:b/>
          <w:bCs/>
          <w:sz w:val="24"/>
          <w:shd w:val="clear" w:color="auto" w:fill="FFFFFF"/>
        </w:rPr>
        <w:t xml:space="preserve"> (2)</w:t>
      </w:r>
    </w:p>
    <w:p w14:paraId="1C125825" w14:textId="2E212B91" w:rsidR="00F6555B" w:rsidRPr="00493804" w:rsidRDefault="00F6555B" w:rsidP="00493804">
      <w:pPr>
        <w:pStyle w:val="Listenabsatz"/>
        <w:numPr>
          <w:ilvl w:val="0"/>
          <w:numId w:val="2"/>
        </w:numPr>
        <w:rPr>
          <w:shd w:val="clear" w:color="auto" w:fill="FFFFFF"/>
        </w:rPr>
      </w:pPr>
      <w:r w:rsidRPr="001E5D2C">
        <w:rPr>
          <w:b/>
          <w:bCs/>
          <w:sz w:val="24"/>
          <w:shd w:val="clear" w:color="auto" w:fill="FFFFFF"/>
        </w:rPr>
        <w:t>Anti-Stress-Wirkung</w:t>
      </w:r>
      <w:r w:rsidR="005735C4">
        <w:rPr>
          <w:b/>
          <w:bCs/>
          <w:sz w:val="24"/>
          <w:shd w:val="clear" w:color="auto" w:fill="FFFFFF"/>
        </w:rPr>
        <w:t xml:space="preserve"> (3)</w:t>
      </w:r>
      <w:r w:rsidR="001E5D2C">
        <w:rPr>
          <w:b/>
          <w:bCs/>
          <w:shd w:val="clear" w:color="auto" w:fill="FFFFFF"/>
        </w:rPr>
        <w:br/>
      </w:r>
      <w:r w:rsidR="00493804" w:rsidRPr="00493804">
        <w:rPr>
          <w:shd w:val="clear" w:color="auto" w:fill="FFFFFF"/>
        </w:rPr>
        <w:t>Positive Wirkung auf den Hormonhaushalt, das Herz-Lungen-System und das zentrale Nervensystem</w:t>
      </w:r>
    </w:p>
    <w:p w14:paraId="1EB87BD1" w14:textId="36721F9D" w:rsidR="00F6555B" w:rsidRPr="00493804" w:rsidRDefault="00F6555B" w:rsidP="00493804">
      <w:pPr>
        <w:pStyle w:val="Listenabsatz"/>
        <w:numPr>
          <w:ilvl w:val="0"/>
          <w:numId w:val="2"/>
        </w:numPr>
        <w:rPr>
          <w:shd w:val="clear" w:color="auto" w:fill="FFFFFF"/>
        </w:rPr>
      </w:pPr>
      <w:r w:rsidRPr="00493804">
        <w:rPr>
          <w:b/>
          <w:bCs/>
          <w:shd w:val="clear" w:color="auto" w:fill="FFFFFF"/>
        </w:rPr>
        <w:t>Anti-Aging-Wirkung</w:t>
      </w:r>
      <w:r w:rsidRPr="00493804">
        <w:rPr>
          <w:shd w:val="clear" w:color="auto" w:fill="FFFFFF"/>
        </w:rPr>
        <w:t xml:space="preserve"> (erhöht den DHEA-Spiegel, ein Anti-Aging- und Anti-Stress-Hormon)</w:t>
      </w:r>
    </w:p>
    <w:p w14:paraId="773D8B22" w14:textId="25F37478" w:rsidR="007A406F" w:rsidRPr="00493804" w:rsidRDefault="007A406F" w:rsidP="00493804">
      <w:pPr>
        <w:pStyle w:val="Listenabsatz"/>
        <w:numPr>
          <w:ilvl w:val="0"/>
          <w:numId w:val="2"/>
        </w:numPr>
        <w:rPr>
          <w:shd w:val="clear" w:color="auto" w:fill="FFFFFF"/>
        </w:rPr>
      </w:pPr>
      <w:r w:rsidRPr="00493804">
        <w:rPr>
          <w:b/>
          <w:bCs/>
          <w:shd w:val="clear" w:color="auto" w:fill="FFFFFF"/>
        </w:rPr>
        <w:t>Erhöht die Fruchtbarkeit von Männern</w:t>
      </w:r>
      <w:r w:rsidR="005735C4">
        <w:rPr>
          <w:b/>
          <w:bCs/>
          <w:shd w:val="clear" w:color="auto" w:fill="FFFFFF"/>
        </w:rPr>
        <w:t xml:space="preserve"> (4)</w:t>
      </w:r>
    </w:p>
    <w:p w14:paraId="06CC4B27" w14:textId="6A72EF4B" w:rsidR="00F6555B" w:rsidRPr="00493804" w:rsidRDefault="00F6555B" w:rsidP="00493804">
      <w:pPr>
        <w:pStyle w:val="Listenabsatz"/>
        <w:numPr>
          <w:ilvl w:val="0"/>
          <w:numId w:val="2"/>
        </w:numPr>
        <w:rPr>
          <w:shd w:val="clear" w:color="auto" w:fill="FFFFFF"/>
        </w:rPr>
      </w:pPr>
      <w:r w:rsidRPr="00493804">
        <w:rPr>
          <w:b/>
          <w:bCs/>
          <w:shd w:val="clear" w:color="auto" w:fill="FFFFFF"/>
        </w:rPr>
        <w:t>Anti-Demenz</w:t>
      </w:r>
      <w:r w:rsidR="005735C4">
        <w:rPr>
          <w:b/>
          <w:bCs/>
          <w:shd w:val="clear" w:color="auto" w:fill="FFFFFF"/>
        </w:rPr>
        <w:t xml:space="preserve"> (5)</w:t>
      </w:r>
    </w:p>
    <w:p w14:paraId="7B53F14D" w14:textId="4E58130A" w:rsidR="00F6555B" w:rsidRDefault="00CC4A78" w:rsidP="00493804">
      <w:pPr>
        <w:pStyle w:val="Listenabsatz"/>
        <w:numPr>
          <w:ilvl w:val="0"/>
          <w:numId w:val="2"/>
        </w:numPr>
        <w:rPr>
          <w:shd w:val="clear" w:color="auto" w:fill="FFFFFF"/>
        </w:rPr>
      </w:pPr>
      <w:r w:rsidRPr="00493804">
        <w:rPr>
          <w:shd w:val="clear" w:color="auto" w:fill="FFFFFF"/>
        </w:rPr>
        <w:t xml:space="preserve">Weitere Wirkungen: </w:t>
      </w:r>
      <w:r w:rsidR="00F6555B" w:rsidRPr="00493804">
        <w:rPr>
          <w:shd w:val="clear" w:color="auto" w:fill="FFFFFF"/>
        </w:rPr>
        <w:t>Immunmodulierend</w:t>
      </w:r>
      <w:r w:rsidRPr="00493804">
        <w:rPr>
          <w:shd w:val="clear" w:color="auto" w:fill="FFFFFF"/>
        </w:rPr>
        <w:t xml:space="preserve">, </w:t>
      </w:r>
      <w:r w:rsidR="00F6555B" w:rsidRPr="00493804">
        <w:rPr>
          <w:shd w:val="clear" w:color="auto" w:fill="FFFFFF"/>
        </w:rPr>
        <w:t>Antioxidativ</w:t>
      </w:r>
      <w:r w:rsidRPr="00493804">
        <w:rPr>
          <w:shd w:val="clear" w:color="auto" w:fill="FFFFFF"/>
        </w:rPr>
        <w:t xml:space="preserve">, </w:t>
      </w:r>
      <w:r w:rsidR="00F6555B" w:rsidRPr="00493804">
        <w:rPr>
          <w:shd w:val="clear" w:color="auto" w:fill="FFFFFF"/>
        </w:rPr>
        <w:t>Förderung der Blutbildung</w:t>
      </w:r>
      <w:r w:rsidRPr="00493804">
        <w:rPr>
          <w:shd w:val="clear" w:color="auto" w:fill="FFFFFF"/>
        </w:rPr>
        <w:t xml:space="preserve">, </w:t>
      </w:r>
      <w:r w:rsidR="00F6555B" w:rsidRPr="00493804">
        <w:rPr>
          <w:shd w:val="clear" w:color="auto" w:fill="FFFFFF"/>
        </w:rPr>
        <w:t>Entzündungshemmend</w:t>
      </w:r>
      <w:r w:rsidRPr="00493804">
        <w:rPr>
          <w:shd w:val="clear" w:color="auto" w:fill="FFFFFF"/>
        </w:rPr>
        <w:t xml:space="preserve">, </w:t>
      </w:r>
      <w:r w:rsidR="00F6555B" w:rsidRPr="00493804">
        <w:rPr>
          <w:shd w:val="clear" w:color="auto" w:fill="FFFFFF"/>
        </w:rPr>
        <w:t>Anti-Tumor-Wirkung</w:t>
      </w:r>
    </w:p>
    <w:p w14:paraId="4FCE90C2" w14:textId="77777777" w:rsidR="00493804" w:rsidRDefault="00493804" w:rsidP="00493804">
      <w:pPr>
        <w:rPr>
          <w:shd w:val="clear" w:color="auto" w:fill="FFFFFF"/>
        </w:rPr>
      </w:pPr>
    </w:p>
    <w:p w14:paraId="75AE87BE" w14:textId="1C6F4234" w:rsidR="00493804" w:rsidRDefault="00493804" w:rsidP="00493804">
      <w:pPr>
        <w:pStyle w:val="berschrift3"/>
        <w:rPr>
          <w:shd w:val="clear" w:color="auto" w:fill="FFFFFF"/>
        </w:rPr>
      </w:pPr>
      <w:r>
        <w:rPr>
          <w:shd w:val="clear" w:color="auto" w:fill="FFFFFF"/>
        </w:rPr>
        <w:t>Einnahme</w:t>
      </w:r>
    </w:p>
    <w:p w14:paraId="4387E91B" w14:textId="77777777" w:rsidR="001E5D2C" w:rsidRDefault="00493804" w:rsidP="00493804">
      <w:pPr>
        <w:rPr>
          <w:shd w:val="clear" w:color="auto" w:fill="FFFFFF"/>
        </w:rPr>
      </w:pPr>
      <w:r w:rsidRPr="00493804">
        <w:rPr>
          <w:shd w:val="clear" w:color="auto" w:fill="FFFFFF"/>
        </w:rPr>
        <w:t xml:space="preserve">Die Einnahme erfolgt in der Regel in Form von Kapseln, Pulver oder Extrakten. </w:t>
      </w:r>
      <w:r w:rsidR="001E5D2C">
        <w:rPr>
          <w:shd w:val="clear" w:color="auto" w:fill="FFFFFF"/>
        </w:rPr>
        <w:t xml:space="preserve">Beim Extrakt (unsere Presslinge) werden täglich </w:t>
      </w:r>
      <w:r w:rsidRPr="00493804">
        <w:rPr>
          <w:shd w:val="clear" w:color="auto" w:fill="FFFFFF"/>
        </w:rPr>
        <w:t xml:space="preserve">zwischen 300 und 600 mg </w:t>
      </w:r>
      <w:r w:rsidR="001E5D2C">
        <w:rPr>
          <w:shd w:val="clear" w:color="auto" w:fill="FFFFFF"/>
        </w:rPr>
        <w:t xml:space="preserve">eingenommen; </w:t>
      </w:r>
      <w:proofErr w:type="spellStart"/>
      <w:r w:rsidR="001E5D2C">
        <w:rPr>
          <w:shd w:val="clear" w:color="auto" w:fill="FFFFFF"/>
        </w:rPr>
        <w:t>zB</w:t>
      </w:r>
      <w:proofErr w:type="spellEnd"/>
      <w:r w:rsidR="001E5D2C">
        <w:rPr>
          <w:shd w:val="clear" w:color="auto" w:fill="FFFFFF"/>
        </w:rPr>
        <w:t xml:space="preserve"> 2x 300mg = </w:t>
      </w:r>
      <w:r w:rsidR="001E5D2C" w:rsidRPr="00352635">
        <w:rPr>
          <w:b/>
          <w:bCs/>
          <w:shd w:val="clear" w:color="auto" w:fill="FFFFFF"/>
        </w:rPr>
        <w:t>2x 1 Pressling</w:t>
      </w:r>
      <w:r w:rsidR="001E5D2C">
        <w:rPr>
          <w:shd w:val="clear" w:color="auto" w:fill="FFFFFF"/>
        </w:rPr>
        <w:t xml:space="preserve">. Am </w:t>
      </w:r>
      <w:r w:rsidR="001E5D2C" w:rsidRPr="00352635">
        <w:rPr>
          <w:b/>
          <w:bCs/>
          <w:shd w:val="clear" w:color="auto" w:fill="FFFFFF"/>
        </w:rPr>
        <w:t>besten kombiniert mit einer Mahlzeit</w:t>
      </w:r>
      <w:r w:rsidR="001E5D2C">
        <w:rPr>
          <w:shd w:val="clear" w:color="auto" w:fill="FFFFFF"/>
        </w:rPr>
        <w:t>.</w:t>
      </w:r>
      <w:r w:rsidRPr="00493804">
        <w:rPr>
          <w:shd w:val="clear" w:color="auto" w:fill="FFFFFF"/>
        </w:rPr>
        <w:t xml:space="preserve"> </w:t>
      </w:r>
    </w:p>
    <w:p w14:paraId="0F89C068" w14:textId="1522A388" w:rsidR="001E5D2C" w:rsidRDefault="001E5D2C" w:rsidP="00493804">
      <w:pPr>
        <w:rPr>
          <w:shd w:val="clear" w:color="auto" w:fill="FFFFFF"/>
        </w:rPr>
      </w:pPr>
      <w:r>
        <w:rPr>
          <w:shd w:val="clear" w:color="auto" w:fill="FFFFFF"/>
        </w:rPr>
        <w:t xml:space="preserve">Beim </w:t>
      </w:r>
      <w:r w:rsidRPr="00352635">
        <w:rPr>
          <w:b/>
          <w:bCs/>
          <w:shd w:val="clear" w:color="auto" w:fill="FFFFFF"/>
        </w:rPr>
        <w:t>Pulver</w:t>
      </w:r>
      <w:r>
        <w:rPr>
          <w:shd w:val="clear" w:color="auto" w:fill="FFFFFF"/>
        </w:rPr>
        <w:t xml:space="preserve"> nimmt man </w:t>
      </w:r>
      <w:r w:rsidRPr="00352635">
        <w:rPr>
          <w:b/>
          <w:bCs/>
          <w:shd w:val="clear" w:color="auto" w:fill="FFFFFF"/>
        </w:rPr>
        <w:t>zweimal täglich 2-4 Gramm</w:t>
      </w:r>
      <w:r>
        <w:rPr>
          <w:shd w:val="clear" w:color="auto" w:fill="FFFFFF"/>
        </w:rPr>
        <w:t xml:space="preserve"> ein. Man kann damit mit Mandelmilch und beruhigenden Gewürzen wie Vanille oder Zimt einen Schlaftrunk zubereiten.</w:t>
      </w:r>
    </w:p>
    <w:p w14:paraId="26F04C0F" w14:textId="77777777" w:rsidR="001E5D2C" w:rsidRDefault="001E5D2C" w:rsidP="00493804">
      <w:pPr>
        <w:rPr>
          <w:shd w:val="clear" w:color="auto" w:fill="FFFFFF"/>
        </w:rPr>
      </w:pPr>
    </w:p>
    <w:p w14:paraId="5A8ABB24" w14:textId="7230E5F9" w:rsidR="001E5D2C" w:rsidRDefault="001E5D2C" w:rsidP="00493804">
      <w:pPr>
        <w:rPr>
          <w:shd w:val="clear" w:color="auto" w:fill="FFFFFF"/>
        </w:rPr>
      </w:pPr>
      <w:r w:rsidRPr="001E5D2C">
        <w:rPr>
          <w:shd w:val="clear" w:color="auto" w:fill="FFFFFF"/>
        </w:rPr>
        <w:t xml:space="preserve">Bei der Anwendung von Ashwagandha ist </w:t>
      </w:r>
      <w:r w:rsidR="005735C4" w:rsidRPr="00352635">
        <w:rPr>
          <w:b/>
          <w:bCs/>
          <w:shd w:val="clear" w:color="auto" w:fill="FFFFFF"/>
        </w:rPr>
        <w:t xml:space="preserve">teilweise </w:t>
      </w:r>
      <w:r w:rsidRPr="00352635">
        <w:rPr>
          <w:b/>
          <w:bCs/>
          <w:shd w:val="clear" w:color="auto" w:fill="FFFFFF"/>
        </w:rPr>
        <w:t>Geduld erforderlic</w:t>
      </w:r>
      <w:r w:rsidRPr="001E5D2C">
        <w:rPr>
          <w:shd w:val="clear" w:color="auto" w:fill="FFFFFF"/>
        </w:rPr>
        <w:t>h</w:t>
      </w:r>
      <w:r w:rsidR="005735C4">
        <w:rPr>
          <w:shd w:val="clear" w:color="auto" w:fill="FFFFFF"/>
        </w:rPr>
        <w:t>. Es kann mehrere</w:t>
      </w:r>
      <w:r w:rsidRPr="001E5D2C">
        <w:rPr>
          <w:shd w:val="clear" w:color="auto" w:fill="FFFFFF"/>
        </w:rPr>
        <w:t xml:space="preserve"> Wochen bis Monate </w:t>
      </w:r>
      <w:r w:rsidR="005735C4">
        <w:rPr>
          <w:shd w:val="clear" w:color="auto" w:fill="FFFFFF"/>
        </w:rPr>
        <w:t>dauern</w:t>
      </w:r>
      <w:r w:rsidRPr="001E5D2C">
        <w:rPr>
          <w:shd w:val="clear" w:color="auto" w:fill="FFFFFF"/>
        </w:rPr>
        <w:t>, bis sich eine Wirkung einstellt. Manchmal tritt die Wirkung aber auch schon nach wenigen Tagen ein.</w:t>
      </w:r>
    </w:p>
    <w:p w14:paraId="438DB184" w14:textId="3B4A3F36" w:rsidR="00F6555B" w:rsidRPr="00F6555B" w:rsidRDefault="00F6555B" w:rsidP="007A406F">
      <w:pPr>
        <w:pStyle w:val="berschrift3"/>
        <w:rPr>
          <w:b/>
          <w:bCs/>
          <w:shd w:val="clear" w:color="auto" w:fill="FFFFFF"/>
        </w:rPr>
      </w:pPr>
      <w:r>
        <w:rPr>
          <w:shd w:val="clear" w:color="auto" w:fill="FFFFFF"/>
        </w:rPr>
        <w:t xml:space="preserve">Nebenwirkungen und Sicherheit von </w:t>
      </w:r>
      <w:r w:rsidRPr="00F6555B">
        <w:rPr>
          <w:rFonts w:eastAsiaTheme="minorHAnsi" w:cstheme="minorBidi"/>
          <w:color w:val="auto"/>
          <w:sz w:val="24"/>
          <w:szCs w:val="24"/>
          <w:shd w:val="clear" w:color="auto" w:fill="FFFFFF"/>
        </w:rPr>
        <w:t>Ashwagandha</w:t>
      </w:r>
    </w:p>
    <w:p w14:paraId="255BA2F2" w14:textId="5219D1AD" w:rsidR="001467CB" w:rsidRPr="00352635" w:rsidRDefault="00F6555B" w:rsidP="001467CB">
      <w:pPr>
        <w:rPr>
          <w:b/>
          <w:bCs/>
          <w:shd w:val="clear" w:color="auto" w:fill="FFFFFF"/>
        </w:rPr>
      </w:pPr>
      <w:r w:rsidRPr="00F6555B">
        <w:rPr>
          <w:shd w:val="clear" w:color="auto" w:fill="FFFFFF"/>
        </w:rPr>
        <w:t xml:space="preserve">Toxizitätsstudien </w:t>
      </w:r>
      <w:r>
        <w:rPr>
          <w:shd w:val="clear" w:color="auto" w:fill="FFFFFF"/>
        </w:rPr>
        <w:t xml:space="preserve">in der Arbeit () </w:t>
      </w:r>
      <w:r w:rsidRPr="00F6555B">
        <w:rPr>
          <w:shd w:val="clear" w:color="auto" w:fill="FFFFFF"/>
        </w:rPr>
        <w:t xml:space="preserve">hätten gezeigt, dass Ashwagandha ein </w:t>
      </w:r>
      <w:r w:rsidRPr="00352635">
        <w:rPr>
          <w:b/>
          <w:bCs/>
          <w:shd w:val="clear" w:color="auto" w:fill="FFFFFF"/>
        </w:rPr>
        <w:t xml:space="preserve">sicheres Mittel mit nur wenigen oder gar keinen Nebenwirkungen sei. </w:t>
      </w:r>
    </w:p>
    <w:p w14:paraId="1D323770" w14:textId="77777777" w:rsidR="001467CB" w:rsidRDefault="001467CB" w:rsidP="001467CB">
      <w:pPr>
        <w:rPr>
          <w:shd w:val="clear" w:color="auto" w:fill="FFFFFF"/>
        </w:rPr>
      </w:pPr>
    </w:p>
    <w:p w14:paraId="2CA7D9B7" w14:textId="77777777" w:rsidR="00196698" w:rsidRDefault="001467CB" w:rsidP="001467CB">
      <w:pPr>
        <w:rPr>
          <w:shd w:val="clear" w:color="auto" w:fill="FFFFFF"/>
        </w:rPr>
      </w:pPr>
      <w:r>
        <w:rPr>
          <w:shd w:val="clear" w:color="auto" w:fill="FFFFFF"/>
        </w:rPr>
        <w:t>Schwangere und Stillende sollten Ashwagandha nicht einnehmen, es gibt zu wenig Kenntnis über die Wirkung für werdende und junge Mütter.</w:t>
      </w:r>
      <w:r w:rsidR="00196698">
        <w:rPr>
          <w:shd w:val="clear" w:color="auto" w:fill="FFFFFF"/>
        </w:rPr>
        <w:t xml:space="preserve"> </w:t>
      </w:r>
    </w:p>
    <w:p w14:paraId="2487C52F" w14:textId="3E58195F" w:rsidR="001467CB" w:rsidRDefault="00196698" w:rsidP="001467CB">
      <w:pPr>
        <w:rPr>
          <w:shd w:val="clear" w:color="auto" w:fill="FFFFFF"/>
        </w:rPr>
      </w:pPr>
      <w:r>
        <w:rPr>
          <w:shd w:val="clear" w:color="auto" w:fill="FFFFFF"/>
        </w:rPr>
        <w:t>Nicht einnehmen: Personen mit Schilddrüsen</w:t>
      </w:r>
      <w:r w:rsidRPr="00196698">
        <w:rPr>
          <w:b/>
          <w:bCs/>
          <w:shd w:val="clear" w:color="auto" w:fill="FFFFFF"/>
        </w:rPr>
        <w:t>über</w:t>
      </w:r>
      <w:r>
        <w:rPr>
          <w:shd w:val="clear" w:color="auto" w:fill="FFFFFF"/>
        </w:rPr>
        <w:t>funktion.</w:t>
      </w:r>
    </w:p>
    <w:p w14:paraId="34B27E92" w14:textId="0FBBB2C9" w:rsidR="00EE6741" w:rsidRDefault="00196698" w:rsidP="001467CB">
      <w:pPr>
        <w:rPr>
          <w:shd w:val="clear" w:color="auto" w:fill="FFFFFF"/>
        </w:rPr>
      </w:pPr>
      <w:r>
        <w:rPr>
          <w:shd w:val="clear" w:color="auto" w:fill="FFFFFF"/>
        </w:rPr>
        <w:lastRenderedPageBreak/>
        <w:t>(</w:t>
      </w:r>
      <w:r w:rsidR="001467CB">
        <w:rPr>
          <w:shd w:val="clear" w:color="auto" w:fill="FFFFFF"/>
        </w:rPr>
        <w:t>Folgende Personen sollten die Ashwagandha-Einnahme vorab mit ihrem Arzt besprechen</w:t>
      </w:r>
      <w:r>
        <w:rPr>
          <w:shd w:val="clear" w:color="auto" w:fill="FFFFFF"/>
        </w:rPr>
        <w:t xml:space="preserve">, </w:t>
      </w:r>
      <w:proofErr w:type="spellStart"/>
      <w:r>
        <w:rPr>
          <w:shd w:val="clear" w:color="auto" w:fill="FFFFFF"/>
        </w:rPr>
        <w:t>bezw</w:t>
      </w:r>
      <w:proofErr w:type="spellEnd"/>
      <w:r>
        <w:rPr>
          <w:shd w:val="clear" w:color="auto" w:fill="FFFFFF"/>
        </w:rPr>
        <w:t>. Nicht ein bestehendes Medikament einfach absetzen</w:t>
      </w:r>
      <w:r w:rsidR="001467CB">
        <w:rPr>
          <w:shd w:val="clear" w:color="auto" w:fill="FFFFFF"/>
        </w:rPr>
        <w:t xml:space="preserve">: Bei, Schilddrüsenüberfunktion, bei </w:t>
      </w:r>
      <w:r>
        <w:rPr>
          <w:shd w:val="clear" w:color="auto" w:fill="FFFFFF"/>
        </w:rPr>
        <w:t xml:space="preserve">Bluthochdruck, </w:t>
      </w:r>
      <w:r w:rsidR="001467CB">
        <w:rPr>
          <w:shd w:val="clear" w:color="auto" w:fill="FFFFFF"/>
        </w:rPr>
        <w:t>Autoimmunerkrankungen und psychischen Störungen.</w:t>
      </w:r>
      <w:r>
        <w:rPr>
          <w:shd w:val="clear" w:color="auto" w:fill="FFFFFF"/>
        </w:rPr>
        <w:t>)</w:t>
      </w:r>
    </w:p>
    <w:p w14:paraId="3F09153E" w14:textId="77777777" w:rsidR="001E5D2C" w:rsidRDefault="001E5D2C" w:rsidP="001467CB">
      <w:pPr>
        <w:rPr>
          <w:shd w:val="clear" w:color="auto" w:fill="FFFFFF"/>
        </w:rPr>
      </w:pPr>
    </w:p>
    <w:p w14:paraId="17F2800A" w14:textId="0E542E8E" w:rsidR="001E5D2C" w:rsidRDefault="005735C4" w:rsidP="00103A34">
      <w:pPr>
        <w:pStyle w:val="berschrift3"/>
        <w:rPr>
          <w:shd w:val="clear" w:color="auto" w:fill="FFFFFF"/>
        </w:rPr>
      </w:pPr>
      <w:proofErr w:type="spellStart"/>
      <w:r>
        <w:rPr>
          <w:shd w:val="clear" w:color="auto" w:fill="FFFFFF"/>
        </w:rPr>
        <w:t>A</w:t>
      </w:r>
      <w:r w:rsidR="00352635">
        <w:rPr>
          <w:shd w:val="clear" w:color="auto" w:fill="FFFFFF"/>
        </w:rPr>
        <w:t>u</w:t>
      </w:r>
      <w:r>
        <w:rPr>
          <w:shd w:val="clear" w:color="auto" w:fill="FFFFFF"/>
        </w:rPr>
        <w:t>gewählte</w:t>
      </w:r>
      <w:proofErr w:type="spellEnd"/>
      <w:r>
        <w:rPr>
          <w:shd w:val="clear" w:color="auto" w:fill="FFFFFF"/>
        </w:rPr>
        <w:t xml:space="preserve"> </w:t>
      </w:r>
      <w:r w:rsidR="001E5D2C">
        <w:rPr>
          <w:shd w:val="clear" w:color="auto" w:fill="FFFFFF"/>
        </w:rPr>
        <w:t>Studien mit Ashwagandha</w:t>
      </w:r>
    </w:p>
    <w:p w14:paraId="02F7EC72" w14:textId="4A82C739" w:rsidR="001E5D2C" w:rsidRDefault="001E5D2C" w:rsidP="001E5D2C">
      <w:pPr>
        <w:pStyle w:val="berschrift4"/>
        <w:rPr>
          <w:shd w:val="clear" w:color="auto" w:fill="FFFFFF"/>
        </w:rPr>
      </w:pPr>
      <w:r>
        <w:rPr>
          <w:shd w:val="clear" w:color="auto" w:fill="FFFFFF"/>
        </w:rPr>
        <w:t>1) Schlaffördernd</w:t>
      </w:r>
    </w:p>
    <w:p w14:paraId="2469CA44" w14:textId="7A6691DB" w:rsidR="001E5D2C" w:rsidRDefault="001E5D2C" w:rsidP="001E5D2C">
      <w:r w:rsidRPr="001E5D2C">
        <w:t xml:space="preserve">2019 </w:t>
      </w:r>
      <w:r>
        <w:t>gab es</w:t>
      </w:r>
      <w:r w:rsidRPr="001E5D2C">
        <w:t xml:space="preserve"> eine Untersuchung, in der die Auswirkungen von zweimal täglich 300 mg Wurzelextrakt (oder Placebo) auf die Schlafqualität der Probanden überprüft wurde. In der Extrakt-Gruppe konnten die Teilnehmer nach 10 Wochen viel schneller einschlafen, sie hatten insgesamt einen erholsameren Schlaf und wachten zwischendurch auch viel seltener auf.</w:t>
      </w:r>
    </w:p>
    <w:p w14:paraId="08EF0874" w14:textId="24A48659" w:rsidR="001E5D2C" w:rsidRPr="002F59DB" w:rsidRDefault="002F59DB" w:rsidP="001E5D2C">
      <w:pPr>
        <w:rPr>
          <w:sz w:val="12"/>
          <w:szCs w:val="12"/>
        </w:rPr>
      </w:pPr>
      <w:proofErr w:type="spellStart"/>
      <w:r w:rsidRPr="002F59DB">
        <w:rPr>
          <w:sz w:val="12"/>
          <w:szCs w:val="12"/>
          <w:lang w:val="en-US"/>
        </w:rPr>
        <w:t>Langade</w:t>
      </w:r>
      <w:proofErr w:type="spellEnd"/>
      <w:r w:rsidRPr="002F59DB">
        <w:rPr>
          <w:sz w:val="12"/>
          <w:szCs w:val="12"/>
          <w:lang w:val="en-US"/>
        </w:rPr>
        <w:t xml:space="preserve"> D et al., Efficacy and Safety of Ashwagandha (Withania somnifera) Root Extract in Insomnia and Anxiety: A Double-blind, Randomized, Placebo-controlled Study, </w:t>
      </w:r>
      <w:proofErr w:type="spellStart"/>
      <w:r w:rsidRPr="002F59DB">
        <w:rPr>
          <w:sz w:val="12"/>
          <w:szCs w:val="12"/>
          <w:lang w:val="en-US"/>
        </w:rPr>
        <w:t>Cureus</w:t>
      </w:r>
      <w:proofErr w:type="spellEnd"/>
      <w:r w:rsidRPr="002F59DB">
        <w:rPr>
          <w:sz w:val="12"/>
          <w:szCs w:val="12"/>
          <w:lang w:val="en-US"/>
        </w:rPr>
        <w:t xml:space="preserve">. </w:t>
      </w:r>
      <w:r w:rsidRPr="002F59DB">
        <w:rPr>
          <w:sz w:val="12"/>
          <w:szCs w:val="12"/>
        </w:rPr>
        <w:t>2019 Sep 28;11(9</w:t>
      </w:r>
      <w:proofErr w:type="gramStart"/>
      <w:r w:rsidRPr="002F59DB">
        <w:rPr>
          <w:sz w:val="12"/>
          <w:szCs w:val="12"/>
        </w:rPr>
        <w:t>):e</w:t>
      </w:r>
      <w:proofErr w:type="gramEnd"/>
      <w:r w:rsidRPr="002F59DB">
        <w:rPr>
          <w:sz w:val="12"/>
          <w:szCs w:val="12"/>
        </w:rPr>
        <w:t xml:space="preserve">5797. </w:t>
      </w:r>
      <w:proofErr w:type="spellStart"/>
      <w:r w:rsidRPr="002F59DB">
        <w:rPr>
          <w:sz w:val="12"/>
          <w:szCs w:val="12"/>
        </w:rPr>
        <w:t>doi</w:t>
      </w:r>
      <w:proofErr w:type="spellEnd"/>
      <w:r w:rsidRPr="002F59DB">
        <w:rPr>
          <w:sz w:val="12"/>
          <w:szCs w:val="12"/>
        </w:rPr>
        <w:t>: 10.7759/cureus.5797.</w:t>
      </w:r>
    </w:p>
    <w:p w14:paraId="53136AD0" w14:textId="77777777" w:rsidR="001E5D2C" w:rsidRDefault="001E5D2C" w:rsidP="001E5D2C">
      <w:pPr>
        <w:pStyle w:val="berschrift4"/>
        <w:rPr>
          <w:shd w:val="clear" w:color="auto" w:fill="FFFFFF"/>
        </w:rPr>
      </w:pPr>
    </w:p>
    <w:p w14:paraId="53731A40" w14:textId="72E5299E" w:rsidR="002F59DB" w:rsidRDefault="002F59DB" w:rsidP="002F59DB">
      <w:pPr>
        <w:pStyle w:val="berschrift4"/>
      </w:pPr>
      <w:r>
        <w:t>2) Angstlösend</w:t>
      </w:r>
    </w:p>
    <w:p w14:paraId="30EDE766" w14:textId="070A60D6" w:rsidR="002F59DB" w:rsidRPr="00352635" w:rsidRDefault="002F59DB" w:rsidP="002F59DB">
      <w:pPr>
        <w:rPr>
          <w:lang w:val="en-US"/>
        </w:rPr>
      </w:pPr>
      <w:r>
        <w:t xml:space="preserve">Im Jahr 2000 bestätigte sich die beruhigende Wirkung der Schlafbeere. In einer sechswöchigen placebokontrollierten Doppelblindstudie erhielten 39 Teilnehmer mit Angststörungen zweimal täglich entweder einen Extrakt (250 mg pro Gabe) oder ein Placebo: 88 Prozent der Teilnehmer in der Ashwagandha-Gruppe berichteten von einer signifikanten Verbesserung ihrer Symptome gegenüber nur 50 Prozent in der Placebogruppe. </w:t>
      </w:r>
      <w:proofErr w:type="spellStart"/>
      <w:r w:rsidRPr="00352635">
        <w:rPr>
          <w:lang w:val="en-US"/>
        </w:rPr>
        <w:t>Nebenwirkungen</w:t>
      </w:r>
      <w:proofErr w:type="spellEnd"/>
      <w:r w:rsidRPr="00352635">
        <w:rPr>
          <w:lang w:val="en-US"/>
        </w:rPr>
        <w:t xml:space="preserve"> gab es </w:t>
      </w:r>
      <w:proofErr w:type="spellStart"/>
      <w:r w:rsidRPr="00352635">
        <w:rPr>
          <w:lang w:val="en-US"/>
        </w:rPr>
        <w:t>keine</w:t>
      </w:r>
      <w:proofErr w:type="spellEnd"/>
      <w:r w:rsidRPr="00352635">
        <w:rPr>
          <w:lang w:val="en-US"/>
        </w:rPr>
        <w:t>.</w:t>
      </w:r>
    </w:p>
    <w:p w14:paraId="47742A62" w14:textId="4288877A" w:rsidR="002F59DB" w:rsidRPr="002F59DB" w:rsidRDefault="002F59DB" w:rsidP="002F59DB">
      <w:pPr>
        <w:rPr>
          <w:sz w:val="14"/>
          <w:szCs w:val="14"/>
          <w:lang w:val="en-US"/>
        </w:rPr>
      </w:pPr>
      <w:r w:rsidRPr="002F59DB">
        <w:rPr>
          <w:sz w:val="14"/>
          <w:szCs w:val="14"/>
          <w:lang w:val="en-US"/>
        </w:rPr>
        <w:t xml:space="preserve">Andrade C et al, A double-blind, placebo-controlled evaluation of the anxiolytic efficacy of an ethanolic extract of </w:t>
      </w:r>
      <w:proofErr w:type="spellStart"/>
      <w:r w:rsidRPr="002F59DB">
        <w:rPr>
          <w:sz w:val="14"/>
          <w:szCs w:val="14"/>
          <w:lang w:val="en-US"/>
        </w:rPr>
        <w:t>withania</w:t>
      </w:r>
      <w:proofErr w:type="spellEnd"/>
      <w:r w:rsidRPr="002F59DB">
        <w:rPr>
          <w:sz w:val="14"/>
          <w:szCs w:val="14"/>
          <w:lang w:val="en-US"/>
        </w:rPr>
        <w:t xml:space="preserve"> somnifera., Indian Journal of Psychiatry, 2000 Jul;42(3):295-301.</w:t>
      </w:r>
    </w:p>
    <w:p w14:paraId="3CABAB3C" w14:textId="77777777" w:rsidR="002F59DB" w:rsidRPr="002F59DB" w:rsidRDefault="002F59DB" w:rsidP="002F59DB">
      <w:pPr>
        <w:rPr>
          <w:lang w:val="en-US"/>
        </w:rPr>
      </w:pPr>
    </w:p>
    <w:p w14:paraId="07E00658" w14:textId="1DC79017" w:rsidR="002F59DB" w:rsidRDefault="002F59DB" w:rsidP="002F59DB">
      <w:pPr>
        <w:pStyle w:val="berschrift4"/>
      </w:pPr>
      <w:r>
        <w:t>3) Antistress</w:t>
      </w:r>
    </w:p>
    <w:p w14:paraId="2A3ED297" w14:textId="1B87F34C" w:rsidR="002F59DB" w:rsidRPr="00352635" w:rsidRDefault="005735C4" w:rsidP="005735C4">
      <w:pPr>
        <w:rPr>
          <w:lang w:val="en-US"/>
        </w:rPr>
      </w:pPr>
      <w:r>
        <w:t xml:space="preserve">Eine Studie aus dem Jahr 2012 vor zeigte auf, dass die Schlafbeere einen zu hohen Cortisolspiegel senken konnte. Dabei erhielten 64 Teilnehmer zweimal täglich je 300 mg eines Wurzelextraktes oder ein </w:t>
      </w:r>
      <w:proofErr w:type="spellStart"/>
      <w:r>
        <w:t>Placebopräparat</w:t>
      </w:r>
      <w:proofErr w:type="spellEnd"/>
      <w:r>
        <w:t xml:space="preserve">. Nach zwei Monaten war der Cortisolspiegel in der Ashwagandha-Gruppe signifikant gesunken (um 30 Prozent). In der Placebogruppe nicht. Auch das subjektive Stressempfinden sank in dieser Gruppe um 64 Prozent. </w:t>
      </w:r>
      <w:proofErr w:type="spellStart"/>
      <w:r w:rsidRPr="00352635">
        <w:rPr>
          <w:lang w:val="en-US"/>
        </w:rPr>
        <w:t>Genauso</w:t>
      </w:r>
      <w:proofErr w:type="spellEnd"/>
      <w:r w:rsidRPr="00352635">
        <w:rPr>
          <w:lang w:val="en-US"/>
        </w:rPr>
        <w:t xml:space="preserve"> </w:t>
      </w:r>
      <w:proofErr w:type="spellStart"/>
      <w:r w:rsidRPr="00352635">
        <w:rPr>
          <w:lang w:val="en-US"/>
        </w:rPr>
        <w:t>nahmen</w:t>
      </w:r>
      <w:proofErr w:type="spellEnd"/>
      <w:r w:rsidRPr="00352635">
        <w:rPr>
          <w:lang w:val="en-US"/>
        </w:rPr>
        <w:t xml:space="preserve"> </w:t>
      </w:r>
      <w:proofErr w:type="spellStart"/>
      <w:r w:rsidRPr="00352635">
        <w:rPr>
          <w:lang w:val="en-US"/>
        </w:rPr>
        <w:t>Angstzustände</w:t>
      </w:r>
      <w:proofErr w:type="spellEnd"/>
      <w:r w:rsidRPr="00352635">
        <w:rPr>
          <w:lang w:val="en-US"/>
        </w:rPr>
        <w:t xml:space="preserve"> und </w:t>
      </w:r>
      <w:proofErr w:type="spellStart"/>
      <w:r w:rsidRPr="00352635">
        <w:rPr>
          <w:lang w:val="en-US"/>
        </w:rPr>
        <w:t>Schlaflosigkeit</w:t>
      </w:r>
      <w:proofErr w:type="spellEnd"/>
      <w:r w:rsidRPr="00352635">
        <w:rPr>
          <w:lang w:val="en-US"/>
        </w:rPr>
        <w:t xml:space="preserve"> um fast 70 </w:t>
      </w:r>
      <w:proofErr w:type="spellStart"/>
      <w:r w:rsidRPr="00352635">
        <w:rPr>
          <w:lang w:val="en-US"/>
        </w:rPr>
        <w:t>Prozent</w:t>
      </w:r>
      <w:proofErr w:type="spellEnd"/>
      <w:r w:rsidRPr="00352635">
        <w:rPr>
          <w:lang w:val="en-US"/>
        </w:rPr>
        <w:t xml:space="preserve"> ab.</w:t>
      </w:r>
    </w:p>
    <w:p w14:paraId="504DD8EE" w14:textId="2F4A89B9" w:rsidR="005735C4" w:rsidRDefault="005735C4" w:rsidP="005735C4">
      <w:pPr>
        <w:rPr>
          <w:sz w:val="14"/>
          <w:szCs w:val="14"/>
          <w:lang w:val="en-US"/>
        </w:rPr>
      </w:pPr>
      <w:r w:rsidRPr="005735C4">
        <w:rPr>
          <w:sz w:val="14"/>
          <w:szCs w:val="14"/>
          <w:lang w:val="en-US"/>
        </w:rPr>
        <w:t>Chandrasekhar K et al, A prospective, randomized double-blind, placebo-controlled study of safety and efficacy of a high-concentration full-spectrum extract of ashwagandha root in reducing stress and anxiety in adults., Indian Journal of Psychological Medicine, 2012 Jul;34(3):255-62</w:t>
      </w:r>
    </w:p>
    <w:p w14:paraId="633EFEC5" w14:textId="7A93C3FE" w:rsidR="005735C4" w:rsidRPr="005735C4" w:rsidRDefault="005735C4" w:rsidP="005735C4">
      <w:pPr>
        <w:rPr>
          <w:lang w:val="en-US"/>
        </w:rPr>
      </w:pPr>
    </w:p>
    <w:p w14:paraId="75258D48" w14:textId="7C36882F" w:rsidR="001E5D2C" w:rsidRDefault="001E5D2C" w:rsidP="001E5D2C">
      <w:pPr>
        <w:pStyle w:val="berschrift4"/>
        <w:rPr>
          <w:shd w:val="clear" w:color="auto" w:fill="FFFFFF"/>
        </w:rPr>
      </w:pPr>
      <w:r>
        <w:rPr>
          <w:shd w:val="clear" w:color="auto" w:fill="FFFFFF"/>
        </w:rPr>
        <w:t>4) Unfruchtbarkeit</w:t>
      </w:r>
    </w:p>
    <w:p w14:paraId="3CA9FE6A" w14:textId="0685227A" w:rsidR="001E5D2C" w:rsidRDefault="001E5D2C" w:rsidP="001E5D2C">
      <w:pPr>
        <w:rPr>
          <w:shd w:val="clear" w:color="auto" w:fill="FFFFFF"/>
        </w:rPr>
      </w:pPr>
      <w:r w:rsidRPr="007A406F">
        <w:rPr>
          <w:shd w:val="clear" w:color="auto" w:fill="FFFFFF"/>
        </w:rPr>
        <w:t xml:space="preserve">In einer Studie litten 60 männliche Probanden an Unfruchtbarkeit, darunter waren 20 Raucher, bei 20 vermutete man eine stressbedingte Unfruchtbarkeit und bei weiteren 20 kannte man die Ursache nicht. Ashwagandha (5 g Pulver pro Tag) </w:t>
      </w:r>
      <w:r>
        <w:rPr>
          <w:shd w:val="clear" w:color="auto" w:fill="FFFFFF"/>
        </w:rPr>
        <w:t xml:space="preserve">konnte </w:t>
      </w:r>
      <w:r w:rsidRPr="007A406F">
        <w:rPr>
          <w:shd w:val="clear" w:color="auto" w:fill="FFFFFF"/>
        </w:rPr>
        <w:t xml:space="preserve">nach 3 Monaten den Hormonhaushalt in allen drei Gruppen sehr gut beeinflussen. Der Testosteronspiegel stieg, ebenso der LH-Spiegel, während der Cortisolspiegel sank. Bei immerhin 14 Prozent der </w:t>
      </w:r>
      <w:r>
        <w:rPr>
          <w:shd w:val="clear" w:color="auto" w:fill="FFFFFF"/>
        </w:rPr>
        <w:t>Paare</w:t>
      </w:r>
      <w:r w:rsidRPr="007A406F">
        <w:rPr>
          <w:shd w:val="clear" w:color="auto" w:fill="FFFFFF"/>
        </w:rPr>
        <w:t xml:space="preserve"> </w:t>
      </w:r>
      <w:r>
        <w:rPr>
          <w:shd w:val="clear" w:color="auto" w:fill="FFFFFF"/>
        </w:rPr>
        <w:t>wurde</w:t>
      </w:r>
      <w:r w:rsidRPr="007A406F">
        <w:rPr>
          <w:shd w:val="clear" w:color="auto" w:fill="FFFFFF"/>
        </w:rPr>
        <w:t xml:space="preserve"> in </w:t>
      </w:r>
      <w:r>
        <w:rPr>
          <w:shd w:val="clear" w:color="auto" w:fill="FFFFFF"/>
        </w:rPr>
        <w:t>dem</w:t>
      </w:r>
      <w:r w:rsidRPr="007A406F">
        <w:rPr>
          <w:shd w:val="clear" w:color="auto" w:fill="FFFFFF"/>
        </w:rPr>
        <w:t xml:space="preserve"> Zeitraum </w:t>
      </w:r>
      <w:r>
        <w:rPr>
          <w:shd w:val="clear" w:color="auto" w:fill="FFFFFF"/>
        </w:rPr>
        <w:t>die Frau schwanger</w:t>
      </w:r>
      <w:r w:rsidRPr="007A406F">
        <w:rPr>
          <w:shd w:val="clear" w:color="auto" w:fill="FFFFFF"/>
        </w:rPr>
        <w:t>.</w:t>
      </w:r>
    </w:p>
    <w:p w14:paraId="7C26234A" w14:textId="48862BD1" w:rsidR="002F59DB" w:rsidRDefault="002F59DB" w:rsidP="001E5D2C">
      <w:pPr>
        <w:rPr>
          <w:sz w:val="14"/>
          <w:szCs w:val="14"/>
          <w:shd w:val="clear" w:color="auto" w:fill="FFFFFF"/>
          <w:lang w:val="en-US"/>
        </w:rPr>
      </w:pPr>
      <w:r w:rsidRPr="002F59DB">
        <w:rPr>
          <w:sz w:val="14"/>
          <w:szCs w:val="14"/>
          <w:shd w:val="clear" w:color="auto" w:fill="FFFFFF"/>
          <w:lang w:val="en-US"/>
        </w:rPr>
        <w:t>Mahdi AA et al, Withania somnifera Improves Semen Quality in Stress-Related Male Fertility., Evidence-Based Complementary and Alternative Medicine, 2009 Sep 29</w:t>
      </w:r>
    </w:p>
    <w:p w14:paraId="7114456B" w14:textId="6A18A75D" w:rsidR="002F59DB" w:rsidRDefault="002F59DB" w:rsidP="001E5D2C">
      <w:pPr>
        <w:rPr>
          <w:sz w:val="14"/>
          <w:szCs w:val="14"/>
          <w:shd w:val="clear" w:color="auto" w:fill="FFFFFF"/>
          <w:lang w:val="en-US"/>
        </w:rPr>
      </w:pPr>
    </w:p>
    <w:p w14:paraId="7B776321" w14:textId="5E156933" w:rsidR="002F59DB" w:rsidRPr="00352635" w:rsidRDefault="002F59DB" w:rsidP="002F59DB">
      <w:pPr>
        <w:pStyle w:val="berschrift4"/>
        <w:rPr>
          <w:shd w:val="clear" w:color="auto" w:fill="FFFFFF"/>
        </w:rPr>
      </w:pPr>
      <w:r w:rsidRPr="00352635">
        <w:rPr>
          <w:shd w:val="clear" w:color="auto" w:fill="FFFFFF"/>
        </w:rPr>
        <w:t>5) Anti-Demenz</w:t>
      </w:r>
    </w:p>
    <w:p w14:paraId="0127B83B" w14:textId="60E994EA" w:rsidR="002F59DB" w:rsidRDefault="002F59DB" w:rsidP="002F59DB">
      <w:r>
        <w:t>Eine Studie von 2009 zeigte, dass</w:t>
      </w:r>
      <w:r w:rsidRPr="002F59DB">
        <w:t xml:space="preserve"> die Schlafbeere bei bereits leichter Einschränkung der kognitiven Fähigkeiten das Gedächtnis, die Reaktionszeit, die Geschwindigkeit der Informationsverarbeitung und die Aufmerksamkeit signifikant verbessern konnte. Die Probanden hatten in dieser Studie 8 Wochen lang zweimal täglich 300 mg eines Extraktes eingenommen.</w:t>
      </w:r>
    </w:p>
    <w:p w14:paraId="06095CCE" w14:textId="0CA8F368" w:rsidR="002F59DB" w:rsidRPr="002F59DB" w:rsidRDefault="002F59DB" w:rsidP="002F59DB">
      <w:pPr>
        <w:rPr>
          <w:sz w:val="14"/>
          <w:szCs w:val="14"/>
          <w:lang w:val="en-US"/>
        </w:rPr>
      </w:pPr>
      <w:proofErr w:type="spellStart"/>
      <w:r w:rsidRPr="002F59DB">
        <w:rPr>
          <w:sz w:val="14"/>
          <w:szCs w:val="14"/>
          <w:lang w:val="en-US"/>
        </w:rPr>
        <w:t>Mikolai</w:t>
      </w:r>
      <w:proofErr w:type="spellEnd"/>
      <w:r w:rsidRPr="002F59DB">
        <w:rPr>
          <w:sz w:val="14"/>
          <w:szCs w:val="14"/>
          <w:lang w:val="en-US"/>
        </w:rPr>
        <w:t xml:space="preserve"> J et al, In Vivo Effects of Ashwagandha (Withania Somnifera) Extract on the Activation of Lymphocytes, Journal of Alternative and Complementary Medicine, 15 (4), 423-30 Apr 2009</w:t>
      </w:r>
    </w:p>
    <w:p w14:paraId="21CA9E3F" w14:textId="77777777" w:rsidR="001E5D2C" w:rsidRDefault="001E5D2C" w:rsidP="001E5D2C">
      <w:pPr>
        <w:rPr>
          <w:lang w:val="en-US"/>
        </w:rPr>
      </w:pPr>
    </w:p>
    <w:p w14:paraId="3FEC46FB" w14:textId="1EBB30AC" w:rsidR="00103A34" w:rsidRDefault="00103A34" w:rsidP="001E5D2C">
      <w:pPr>
        <w:rPr>
          <w:lang w:val="en-US"/>
        </w:rPr>
      </w:pPr>
    </w:p>
    <w:p w14:paraId="6130CE8F" w14:textId="77777777" w:rsidR="00003037" w:rsidRDefault="00003037" w:rsidP="00003037"/>
    <w:p w14:paraId="4BA371D4" w14:textId="465A78AB" w:rsidR="00003037" w:rsidRPr="00003037" w:rsidRDefault="00003037" w:rsidP="00003037">
      <w:r>
        <w:rPr>
          <w:noProof/>
          <w:shd w:val="clear" w:color="auto" w:fill="FFFFFF"/>
        </w:rPr>
        <w:drawing>
          <wp:anchor distT="0" distB="0" distL="114300" distR="114300" simplePos="0" relativeHeight="251660288" behindDoc="0" locked="0" layoutInCell="1" allowOverlap="1" wp14:anchorId="6F5FC210" wp14:editId="35A78537">
            <wp:simplePos x="0" y="0"/>
            <wp:positionH relativeFrom="margin">
              <wp:posOffset>4082633</wp:posOffset>
            </wp:positionH>
            <wp:positionV relativeFrom="paragraph">
              <wp:posOffset>9138</wp:posOffset>
            </wp:positionV>
            <wp:extent cx="2090836" cy="962108"/>
            <wp:effectExtent l="0" t="0" r="5080" b="0"/>
            <wp:wrapNone/>
            <wp:docPr id="178110324"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72683" name="Grafik 1" descr="Ein Bild, das Text, Schrift, Logo, Grafike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2073" cy="967279"/>
                    </a:xfrm>
                    <a:prstGeom prst="rect">
                      <a:avLst/>
                    </a:prstGeom>
                  </pic:spPr>
                </pic:pic>
              </a:graphicData>
            </a:graphic>
            <wp14:sizeRelH relativeFrom="margin">
              <wp14:pctWidth>0</wp14:pctWidth>
            </wp14:sizeRelH>
            <wp14:sizeRelV relativeFrom="margin">
              <wp14:pctHeight>0</wp14:pctHeight>
            </wp14:sizeRelV>
          </wp:anchor>
        </w:drawing>
      </w:r>
      <w:r w:rsidRPr="00003037">
        <w:t>Institut für ganzheitliche Gesundheit</w:t>
      </w:r>
      <w:r w:rsidRPr="00003037">
        <w:br/>
        <w:t>Postfach 229</w:t>
      </w:r>
      <w:r w:rsidRPr="00003037">
        <w:br/>
        <w:t>CH-3360 Herzogenbuchsee</w:t>
      </w:r>
      <w:r w:rsidRPr="00003037">
        <w:br/>
        <w:t>Tel. 062 961 89 48</w:t>
      </w:r>
    </w:p>
    <w:sectPr w:rsidR="00003037" w:rsidRPr="00003037" w:rsidSect="00003037">
      <w:headerReference w:type="even" r:id="rId9"/>
      <w:headerReference w:type="default" r:id="rId10"/>
      <w:footerReference w:type="even" r:id="rId11"/>
      <w:footerReference w:type="default" r:id="rId12"/>
      <w:headerReference w:type="first" r:id="rId13"/>
      <w:footerReference w:type="first" r:id="rId14"/>
      <w:pgSz w:w="11900" w:h="16840" w:code="9"/>
      <w:pgMar w:top="907" w:right="964" w:bottom="1021" w:left="96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AE28A" w14:textId="77777777" w:rsidR="000C3B3D" w:rsidRDefault="000C3B3D" w:rsidP="000C3B3D">
      <w:r>
        <w:separator/>
      </w:r>
    </w:p>
  </w:endnote>
  <w:endnote w:type="continuationSeparator" w:id="0">
    <w:p w14:paraId="527D645D" w14:textId="77777777" w:rsidR="000C3B3D" w:rsidRDefault="000C3B3D" w:rsidP="000C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2796" w14:textId="77777777" w:rsidR="00103A34" w:rsidRDefault="00103A3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7FD7" w14:textId="2344DDB1" w:rsidR="000C3B3D" w:rsidRPr="00003037" w:rsidRDefault="00241E05">
    <w:pPr>
      <w:pStyle w:val="Fuzeile"/>
      <w:rPr>
        <w:color w:val="BFBFBF" w:themeColor="background1" w:themeShade="BF"/>
        <w:sz w:val="16"/>
        <w:szCs w:val="16"/>
      </w:rPr>
    </w:pPr>
    <w:r w:rsidRPr="00003037">
      <w:rPr>
        <w:color w:val="BFBFBF" w:themeColor="background1" w:themeShade="BF"/>
        <w:sz w:val="16"/>
        <w:szCs w:val="16"/>
      </w:rPr>
      <w:fldChar w:fldCharType="begin"/>
    </w:r>
    <w:r w:rsidRPr="00003037">
      <w:rPr>
        <w:color w:val="BFBFBF" w:themeColor="background1" w:themeShade="BF"/>
        <w:sz w:val="16"/>
        <w:szCs w:val="16"/>
      </w:rPr>
      <w:instrText xml:space="preserve"> FILENAME  \p  \* MERGEFORMAT </w:instrText>
    </w:r>
    <w:r w:rsidRPr="00003037">
      <w:rPr>
        <w:color w:val="BFBFBF" w:themeColor="background1" w:themeShade="BF"/>
        <w:sz w:val="16"/>
        <w:szCs w:val="16"/>
      </w:rPr>
      <w:fldChar w:fldCharType="separate"/>
    </w:r>
    <w:r w:rsidR="00103A34" w:rsidRPr="00003037">
      <w:rPr>
        <w:noProof/>
        <w:color w:val="BFBFBF" w:themeColor="background1" w:themeShade="BF"/>
        <w:sz w:val="16"/>
        <w:szCs w:val="16"/>
      </w:rPr>
      <w:t>O:\01_Daten und Vorlagen\3. Lieferanten_Einkauf_Produkte_Etiketten\PRODUKTE_</w:t>
    </w:r>
    <w:r w:rsidR="00103A34" w:rsidRPr="00003037">
      <w:rPr>
        <w:noProof/>
        <w:color w:val="BFBFBF" w:themeColor="background1" w:themeShade="BF"/>
        <w:sz w:val="10"/>
        <w:szCs w:val="10"/>
      </w:rPr>
      <w:t>Infos</w:t>
    </w:r>
    <w:r w:rsidR="00103A34" w:rsidRPr="00003037">
      <w:rPr>
        <w:noProof/>
        <w:color w:val="BFBFBF" w:themeColor="background1" w:themeShade="BF"/>
        <w:sz w:val="16"/>
        <w:szCs w:val="16"/>
      </w:rPr>
      <w:t>_Anlysen_Spezi-Rezepturen\Produkteinfos_Heilwirkungen intern\Ashwagandha_Wirkung_Nebenwirkungen_Einnahme.docx</w:t>
    </w:r>
    <w:r w:rsidRPr="00003037">
      <w:rPr>
        <w:noProof/>
        <w:color w:val="BFBFBF" w:themeColor="background1" w:themeShade="B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A1CF" w14:textId="77777777" w:rsidR="00103A34" w:rsidRDefault="00103A3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E996D" w14:textId="77777777" w:rsidR="000C3B3D" w:rsidRDefault="000C3B3D" w:rsidP="000C3B3D">
      <w:r>
        <w:separator/>
      </w:r>
    </w:p>
  </w:footnote>
  <w:footnote w:type="continuationSeparator" w:id="0">
    <w:p w14:paraId="5A39840E" w14:textId="77777777" w:rsidR="000C3B3D" w:rsidRDefault="000C3B3D" w:rsidP="000C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A9AF0" w14:textId="77777777" w:rsidR="00103A34" w:rsidRDefault="00103A3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6DC5" w14:textId="77777777" w:rsidR="00103A34" w:rsidRDefault="00103A3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5963" w14:textId="77777777" w:rsidR="00103A34" w:rsidRDefault="00103A3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35C39"/>
    <w:multiLevelType w:val="hybridMultilevel"/>
    <w:tmpl w:val="7458DD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0578D3"/>
    <w:multiLevelType w:val="hybridMultilevel"/>
    <w:tmpl w:val="2C4CBE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5521326">
    <w:abstractNumId w:val="1"/>
  </w:num>
  <w:num w:numId="2" w16cid:durableId="1115247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CB"/>
    <w:rsid w:val="00003037"/>
    <w:rsid w:val="0000461E"/>
    <w:rsid w:val="000C3B3D"/>
    <w:rsid w:val="00103A34"/>
    <w:rsid w:val="001467CB"/>
    <w:rsid w:val="00196698"/>
    <w:rsid w:val="001C36AB"/>
    <w:rsid w:val="001E5D2C"/>
    <w:rsid w:val="00241E05"/>
    <w:rsid w:val="002821BA"/>
    <w:rsid w:val="002F59DB"/>
    <w:rsid w:val="00352635"/>
    <w:rsid w:val="00493804"/>
    <w:rsid w:val="005735C4"/>
    <w:rsid w:val="006C1620"/>
    <w:rsid w:val="00786ED9"/>
    <w:rsid w:val="007A406F"/>
    <w:rsid w:val="00A31911"/>
    <w:rsid w:val="00B47579"/>
    <w:rsid w:val="00CC4A78"/>
    <w:rsid w:val="00D6387B"/>
    <w:rsid w:val="00D84BD0"/>
    <w:rsid w:val="00EE6741"/>
    <w:rsid w:val="00F21B6E"/>
    <w:rsid w:val="00F6555B"/>
    <w:rsid w:val="00F66EE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055EF"/>
  <w15:chartTrackingRefBased/>
  <w15:docId w15:val="{E2B87539-CE36-DF47-B3D3-B8301E07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4A78"/>
    <w:rPr>
      <w:sz w:val="21"/>
    </w:rPr>
  </w:style>
  <w:style w:type="paragraph" w:styleId="berschrift1">
    <w:name w:val="heading 1"/>
    <w:basedOn w:val="Standard"/>
    <w:next w:val="Standard"/>
    <w:link w:val="berschrift1Zchn"/>
    <w:uiPriority w:val="9"/>
    <w:qFormat/>
    <w:rsid w:val="001467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467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1467C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1467C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467C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467C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467C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467C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467C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67C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1467C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1467C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1467C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467C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467C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467C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467C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467CB"/>
    <w:rPr>
      <w:rFonts w:eastAsiaTheme="majorEastAsia" w:cstheme="majorBidi"/>
      <w:color w:val="272727" w:themeColor="text1" w:themeTint="D8"/>
    </w:rPr>
  </w:style>
  <w:style w:type="paragraph" w:styleId="Titel">
    <w:name w:val="Title"/>
    <w:basedOn w:val="Standard"/>
    <w:next w:val="Standard"/>
    <w:link w:val="TitelZchn"/>
    <w:uiPriority w:val="10"/>
    <w:qFormat/>
    <w:rsid w:val="001467C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467C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467C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467C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467C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467CB"/>
    <w:rPr>
      <w:i/>
      <w:iCs/>
      <w:color w:val="404040" w:themeColor="text1" w:themeTint="BF"/>
    </w:rPr>
  </w:style>
  <w:style w:type="paragraph" w:styleId="Listenabsatz">
    <w:name w:val="List Paragraph"/>
    <w:basedOn w:val="Standard"/>
    <w:uiPriority w:val="34"/>
    <w:qFormat/>
    <w:rsid w:val="001467CB"/>
    <w:pPr>
      <w:ind w:left="720"/>
      <w:contextualSpacing/>
    </w:pPr>
  </w:style>
  <w:style w:type="character" w:styleId="IntensiveHervorhebung">
    <w:name w:val="Intense Emphasis"/>
    <w:basedOn w:val="Absatz-Standardschriftart"/>
    <w:uiPriority w:val="21"/>
    <w:qFormat/>
    <w:rsid w:val="001467CB"/>
    <w:rPr>
      <w:i/>
      <w:iCs/>
      <w:color w:val="0F4761" w:themeColor="accent1" w:themeShade="BF"/>
    </w:rPr>
  </w:style>
  <w:style w:type="paragraph" w:styleId="IntensivesZitat">
    <w:name w:val="Intense Quote"/>
    <w:basedOn w:val="Standard"/>
    <w:next w:val="Standard"/>
    <w:link w:val="IntensivesZitatZchn"/>
    <w:uiPriority w:val="30"/>
    <w:qFormat/>
    <w:rsid w:val="001467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467CB"/>
    <w:rPr>
      <w:i/>
      <w:iCs/>
      <w:color w:val="0F4761" w:themeColor="accent1" w:themeShade="BF"/>
    </w:rPr>
  </w:style>
  <w:style w:type="character" w:styleId="IntensiverVerweis">
    <w:name w:val="Intense Reference"/>
    <w:basedOn w:val="Absatz-Standardschriftart"/>
    <w:uiPriority w:val="32"/>
    <w:qFormat/>
    <w:rsid w:val="001467CB"/>
    <w:rPr>
      <w:b/>
      <w:bCs/>
      <w:smallCaps/>
      <w:color w:val="0F4761" w:themeColor="accent1" w:themeShade="BF"/>
      <w:spacing w:val="5"/>
    </w:rPr>
  </w:style>
  <w:style w:type="character" w:customStyle="1" w:styleId="apple-converted-space">
    <w:name w:val="apple-converted-space"/>
    <w:basedOn w:val="Absatz-Standardschriftart"/>
    <w:rsid w:val="00A31911"/>
  </w:style>
  <w:style w:type="paragraph" w:styleId="Kopfzeile">
    <w:name w:val="header"/>
    <w:basedOn w:val="Standard"/>
    <w:link w:val="KopfzeileZchn"/>
    <w:uiPriority w:val="99"/>
    <w:unhideWhenUsed/>
    <w:rsid w:val="000C3B3D"/>
    <w:pPr>
      <w:tabs>
        <w:tab w:val="center" w:pos="4536"/>
        <w:tab w:val="right" w:pos="9072"/>
      </w:tabs>
    </w:pPr>
  </w:style>
  <w:style w:type="character" w:customStyle="1" w:styleId="KopfzeileZchn">
    <w:name w:val="Kopfzeile Zchn"/>
    <w:basedOn w:val="Absatz-Standardschriftart"/>
    <w:link w:val="Kopfzeile"/>
    <w:uiPriority w:val="99"/>
    <w:rsid w:val="000C3B3D"/>
    <w:rPr>
      <w:sz w:val="21"/>
    </w:rPr>
  </w:style>
  <w:style w:type="paragraph" w:styleId="Fuzeile">
    <w:name w:val="footer"/>
    <w:basedOn w:val="Standard"/>
    <w:link w:val="FuzeileZchn"/>
    <w:uiPriority w:val="99"/>
    <w:unhideWhenUsed/>
    <w:rsid w:val="000C3B3D"/>
    <w:pPr>
      <w:tabs>
        <w:tab w:val="center" w:pos="4536"/>
        <w:tab w:val="right" w:pos="9072"/>
      </w:tabs>
    </w:pPr>
  </w:style>
  <w:style w:type="character" w:customStyle="1" w:styleId="FuzeileZchn">
    <w:name w:val="Fußzeile Zchn"/>
    <w:basedOn w:val="Absatz-Standardschriftart"/>
    <w:link w:val="Fuzeile"/>
    <w:uiPriority w:val="99"/>
    <w:rsid w:val="000C3B3D"/>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81229">
      <w:bodyDiv w:val="1"/>
      <w:marLeft w:val="0"/>
      <w:marRight w:val="0"/>
      <w:marTop w:val="0"/>
      <w:marBottom w:val="0"/>
      <w:divBdr>
        <w:top w:val="none" w:sz="0" w:space="0" w:color="auto"/>
        <w:left w:val="none" w:sz="0" w:space="0" w:color="auto"/>
        <w:bottom w:val="none" w:sz="0" w:space="0" w:color="auto"/>
        <w:right w:val="none" w:sz="0" w:space="0" w:color="auto"/>
      </w:divBdr>
    </w:div>
    <w:div w:id="759564211">
      <w:bodyDiv w:val="1"/>
      <w:marLeft w:val="0"/>
      <w:marRight w:val="0"/>
      <w:marTop w:val="0"/>
      <w:marBottom w:val="0"/>
      <w:divBdr>
        <w:top w:val="none" w:sz="0" w:space="0" w:color="auto"/>
        <w:left w:val="none" w:sz="0" w:space="0" w:color="auto"/>
        <w:bottom w:val="none" w:sz="0" w:space="0" w:color="auto"/>
        <w:right w:val="none" w:sz="0" w:space="0" w:color="auto"/>
      </w:divBdr>
    </w:div>
    <w:div w:id="1225406650">
      <w:bodyDiv w:val="1"/>
      <w:marLeft w:val="0"/>
      <w:marRight w:val="0"/>
      <w:marTop w:val="0"/>
      <w:marBottom w:val="0"/>
      <w:divBdr>
        <w:top w:val="none" w:sz="0" w:space="0" w:color="auto"/>
        <w:left w:val="none" w:sz="0" w:space="0" w:color="auto"/>
        <w:bottom w:val="none" w:sz="0" w:space="0" w:color="auto"/>
        <w:right w:val="none" w:sz="0" w:space="0" w:color="auto"/>
      </w:divBdr>
    </w:div>
    <w:div w:id="1477842315">
      <w:bodyDiv w:val="1"/>
      <w:marLeft w:val="0"/>
      <w:marRight w:val="0"/>
      <w:marTop w:val="0"/>
      <w:marBottom w:val="0"/>
      <w:divBdr>
        <w:top w:val="none" w:sz="0" w:space="0" w:color="auto"/>
        <w:left w:val="none" w:sz="0" w:space="0" w:color="auto"/>
        <w:bottom w:val="none" w:sz="0" w:space="0" w:color="auto"/>
        <w:right w:val="none" w:sz="0" w:space="0" w:color="auto"/>
      </w:divBdr>
    </w:div>
    <w:div w:id="1680085157">
      <w:bodyDiv w:val="1"/>
      <w:marLeft w:val="0"/>
      <w:marRight w:val="0"/>
      <w:marTop w:val="0"/>
      <w:marBottom w:val="0"/>
      <w:divBdr>
        <w:top w:val="none" w:sz="0" w:space="0" w:color="auto"/>
        <w:left w:val="none" w:sz="0" w:space="0" w:color="auto"/>
        <w:bottom w:val="none" w:sz="0" w:space="0" w:color="auto"/>
        <w:right w:val="none" w:sz="0" w:space="0" w:color="auto"/>
      </w:divBdr>
    </w:div>
    <w:div w:id="191381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5374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Burger (Vitapower AG)</dc:creator>
  <cp:keywords/>
  <dc:description/>
  <cp:lastModifiedBy>Michael Burger (Vitapower AG)</cp:lastModifiedBy>
  <cp:revision>2</cp:revision>
  <cp:lastPrinted>2025-01-28T16:48:00Z</cp:lastPrinted>
  <dcterms:created xsi:type="dcterms:W3CDTF">2025-03-13T06:47:00Z</dcterms:created>
  <dcterms:modified xsi:type="dcterms:W3CDTF">2025-03-13T06:47:00Z</dcterms:modified>
</cp:coreProperties>
</file>